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F4" w:rsidRDefault="005437A8" w:rsidP="00816E35">
      <w:pPr>
        <w:jc w:val="center"/>
      </w:pPr>
      <w:r>
        <w:rPr>
          <w:noProof/>
        </w:rPr>
        <w:drawing>
          <wp:inline distT="0" distB="0" distL="0" distR="0">
            <wp:extent cx="5284527" cy="2579854"/>
            <wp:effectExtent l="38100" t="57150" r="106623" b="87146"/>
            <wp:docPr id="13" name="Picture 3" descr="E:\GOLDEN JUBILEE PHOTOS ALL\01   PHOTO'S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LDEN JUBILEE PHOTOS ALL\01   PHOTO'S\DSC_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80" cy="2582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3DE" w:rsidRPr="0092177F" w:rsidRDefault="003E4662" w:rsidP="00B2517A">
      <w:pPr>
        <w:jc w:val="center"/>
        <w:rPr>
          <w:rFonts w:ascii="Algerian" w:hAnsi="Algerian"/>
          <w:color w:val="FF0000"/>
          <w:sz w:val="32"/>
        </w:rPr>
      </w:pPr>
      <w:r w:rsidRPr="0092177F">
        <w:rPr>
          <w:rFonts w:ascii="Algerian" w:hAnsi="Algerian"/>
          <w:color w:val="FF0000"/>
          <w:sz w:val="32"/>
        </w:rPr>
        <w:t>SETH CHUNILAL AMARCHAND BOHRA LAW COLLEGE, RAICHUR</w:t>
      </w:r>
      <w:r w:rsidR="008133DE" w:rsidRPr="0092177F">
        <w:rPr>
          <w:rFonts w:ascii="Algerian" w:hAnsi="Algerian"/>
          <w:color w:val="FF0000"/>
          <w:sz w:val="32"/>
        </w:rPr>
        <w:t>.</w:t>
      </w:r>
    </w:p>
    <w:p w:rsidR="003E4662" w:rsidRDefault="00B2517A" w:rsidP="00B2517A">
      <w:pPr>
        <w:jc w:val="center"/>
      </w:pPr>
      <w:r>
        <w:rPr>
          <w:noProof/>
        </w:rPr>
        <w:drawing>
          <wp:inline distT="0" distB="0" distL="0" distR="0">
            <wp:extent cx="736270" cy="898785"/>
            <wp:effectExtent l="19050" t="0" r="6680" b="0"/>
            <wp:docPr id="9" name="Picture 4" descr="TARANAT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NATH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215" cy="8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 </w:t>
      </w:r>
      <w:r>
        <w:rPr>
          <w:noProof/>
        </w:rPr>
        <w:drawing>
          <wp:inline distT="0" distB="0" distL="0" distR="0">
            <wp:extent cx="895350" cy="906791"/>
            <wp:effectExtent l="19050" t="0" r="0" b="0"/>
            <wp:docPr id="10" name="Picture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rcRect l="24378" t="5960" r="2322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17A">
        <w:rPr>
          <w:noProof/>
        </w:rPr>
        <w:t xml:space="preserve"> </w:t>
      </w:r>
      <w:r w:rsidRPr="00B2517A">
        <w:rPr>
          <w:noProof/>
        </w:rPr>
        <w:drawing>
          <wp:inline distT="0" distB="0" distL="0" distR="0">
            <wp:extent cx="799815" cy="896632"/>
            <wp:effectExtent l="19050" t="0" r="285" b="0"/>
            <wp:docPr id="11" name="Picture 3" descr="law college si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college simbo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62" cy="9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</w:t>
      </w:r>
      <w:r w:rsidR="003E4662">
        <w:rPr>
          <w:noProof/>
        </w:rPr>
        <w:drawing>
          <wp:inline distT="0" distB="0" distL="0" distR="0">
            <wp:extent cx="847002" cy="808848"/>
            <wp:effectExtent l="19050" t="0" r="0" b="0"/>
            <wp:docPr id="2" name="Picture 1" descr="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8" cy="8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</w:t>
      </w:r>
      <w:r w:rsidR="003E4662">
        <w:rPr>
          <w:noProof/>
        </w:rPr>
        <w:drawing>
          <wp:inline distT="0" distB="0" distL="0" distR="0">
            <wp:extent cx="857421" cy="903768"/>
            <wp:effectExtent l="19050" t="0" r="0" b="0"/>
            <wp:docPr id="3" name="Picture 2" descr="KSLU 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LU LO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505" cy="9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(Estd :1974 )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Grant in Aid  : 2015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Manikprabhu Temple Road, RAICHUR – 584103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Tel No : 08532 -240226 / 944815386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AFFILIATED TO KARNATAKA STATE LAW UNIVERSITY, HUBBALLI.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Aided by Government of Karnataka</w:t>
      </w:r>
      <w:r w:rsidR="00B2517A" w:rsidRPr="00816E35">
        <w:rPr>
          <w:b/>
          <w:sz w:val="20"/>
        </w:rPr>
        <w:t>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Approved and Recognized by Bar Council of India, NEW DELHI.</w:t>
      </w:r>
    </w:p>
    <w:p w:rsidR="008133DE" w:rsidRPr="00816E35" w:rsidRDefault="008133DE" w:rsidP="00816E35">
      <w:pPr>
        <w:spacing w:after="0" w:line="240" w:lineRule="auto"/>
        <w:jc w:val="center"/>
        <w:rPr>
          <w:b/>
          <w:sz w:val="32"/>
        </w:rPr>
      </w:pPr>
      <w:r w:rsidRPr="00816E35">
        <w:rPr>
          <w:b/>
        </w:rPr>
        <w:t>ACCREDITED WITH  ‘B’ GRADE BY NAAC</w:t>
      </w:r>
      <w:r w:rsidRPr="00816E35">
        <w:rPr>
          <w:b/>
          <w:sz w:val="32"/>
        </w:rPr>
        <w:t xml:space="preserve">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 xml:space="preserve">Recognized under Sec 2 (f) &amp; 12 B of UGC Act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4"/>
        </w:rPr>
      </w:pPr>
      <w:r w:rsidRPr="00816E35">
        <w:rPr>
          <w:b/>
          <w:sz w:val="24"/>
        </w:rPr>
        <w:t>AISHE CODE : C–</w:t>
      </w:r>
      <w:r w:rsidR="00B2517A" w:rsidRPr="00816E35">
        <w:rPr>
          <w:b/>
          <w:sz w:val="24"/>
        </w:rPr>
        <w:t xml:space="preserve"> 9825</w:t>
      </w:r>
    </w:p>
    <w:p w:rsidR="003E4662" w:rsidRDefault="003E4662" w:rsidP="00816E35">
      <w:pPr>
        <w:spacing w:after="0"/>
        <w:jc w:val="center"/>
        <w:rPr>
          <w:b/>
          <w:sz w:val="20"/>
        </w:rPr>
      </w:pPr>
      <w:r w:rsidRPr="00816E35">
        <w:rPr>
          <w:b/>
          <w:sz w:val="20"/>
        </w:rPr>
        <w:t xml:space="preserve">Email id : </w:t>
      </w:r>
      <w:hyperlink r:id="rId13" w:history="1">
        <w:r w:rsidR="00816E35" w:rsidRPr="00816E35">
          <w:rPr>
            <w:rStyle w:val="Hyperlink"/>
            <w:b/>
            <w:sz w:val="20"/>
          </w:rPr>
          <w:t>scablawcollege@gmail.com</w:t>
        </w:r>
      </w:hyperlink>
    </w:p>
    <w:p w:rsidR="00816E35" w:rsidRPr="00816E35" w:rsidRDefault="00816E35" w:rsidP="00816E35">
      <w:pPr>
        <w:spacing w:after="0"/>
        <w:jc w:val="center"/>
        <w:rPr>
          <w:sz w:val="14"/>
        </w:rPr>
      </w:pPr>
    </w:p>
    <w:p w:rsidR="0099644D" w:rsidRDefault="009E7109" w:rsidP="0099644D">
      <w:r w:rsidRPr="009E7109">
        <w:rPr>
          <w:noProof/>
          <w:sz w:val="1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22.55pt;margin-top:1.2pt;width:484.3pt;height:182.5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7">
              <w:txbxContent>
                <w:p w:rsidR="008B4808" w:rsidRDefault="008B4808" w:rsidP="008B4808">
                  <w:pPr>
                    <w:jc w:val="center"/>
                    <w:rPr>
                      <w:b/>
                    </w:rPr>
                  </w:pPr>
                  <w:r w:rsidRPr="008B4808">
                    <w:rPr>
                      <w:b/>
                    </w:rPr>
                    <w:t>CRITERION 3 - RESEARCH INNOVATION AND EXTENSION</w:t>
                  </w:r>
                </w:p>
                <w:p w:rsidR="00D1530C" w:rsidRDefault="00D1530C" w:rsidP="00D1530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Key Indicator - </w:t>
                  </w:r>
                  <w:r w:rsidR="00F37806">
                    <w:rPr>
                      <w:b/>
                    </w:rPr>
                    <w:t>3.4 Collaboration</w:t>
                  </w:r>
                  <w:r w:rsidRPr="00D1530C">
                    <w:rPr>
                      <w:b/>
                    </w:rPr>
                    <w:t xml:space="preserve">  </w:t>
                  </w:r>
                </w:p>
                <w:p w:rsidR="00816E35" w:rsidRPr="00731D9F" w:rsidRDefault="003C7CCD" w:rsidP="003F2136">
                  <w:pPr>
                    <w:rPr>
                      <w:b/>
                      <w:i/>
                      <w:color w:val="C2D69B" w:themeColor="accent3" w:themeTint="99"/>
                    </w:rPr>
                  </w:pPr>
                  <w:r w:rsidRPr="00BC7BA2">
                    <w:rPr>
                      <w:rFonts w:cstheme="minorHAnsi"/>
                      <w:b/>
                      <w:i/>
                      <w:szCs w:val="24"/>
                    </w:rPr>
                    <w:t xml:space="preserve">Metric No. </w:t>
                  </w:r>
                  <w:r w:rsidR="00047CED" w:rsidRPr="00731D9F">
                    <w:rPr>
                      <w:rFonts w:ascii="Arial" w:hAnsi="Arial" w:cs="Arial"/>
                      <w:b/>
                      <w:bCs/>
                      <w:i/>
                      <w:color w:val="333333"/>
                      <w:sz w:val="20"/>
                      <w:szCs w:val="20"/>
                      <w:shd w:val="clear" w:color="auto" w:fill="FFFFFF"/>
                    </w:rPr>
                    <w:t>3.4.1:</w:t>
                  </w:r>
                  <w:r w:rsidR="00047CED" w:rsidRPr="00731D9F">
                    <w:rPr>
                      <w:rFonts w:ascii="Arial" w:hAnsi="Arial" w:cs="Arial"/>
                      <w:i/>
                      <w:color w:val="333333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047CED" w:rsidRPr="00731D9F">
                    <w:rPr>
                      <w:rStyle w:val="Emphasis"/>
                      <w:rFonts w:ascii="Arial" w:hAnsi="Arial" w:cs="Arial"/>
                      <w:b/>
                      <w:bCs/>
                      <w:i w:val="0"/>
                      <w:color w:val="333333"/>
                      <w:sz w:val="20"/>
                      <w:szCs w:val="20"/>
                      <w:shd w:val="clear" w:color="auto" w:fill="FFFFFF"/>
                    </w:rPr>
                    <w:t>Number of functional MoUs / linkages with institutions/ Law firms/ industries  in India and abroad for internship, on-the-job training, project work, student / faculty exchange and  collaborative research  during the last five years.</w:t>
                  </w:r>
                </w:p>
              </w:txbxContent>
            </v:textbox>
          </v:shape>
        </w:pict>
      </w:r>
    </w:p>
    <w:p w:rsidR="00816E35" w:rsidRDefault="00816E35" w:rsidP="0099644D"/>
    <w:p w:rsidR="00816E35" w:rsidRDefault="00816E35" w:rsidP="0099644D"/>
    <w:p w:rsidR="00816E35" w:rsidRDefault="00CE0639" w:rsidP="0099644D">
      <w:r>
        <w:t xml:space="preserve"> </w:t>
      </w:r>
    </w:p>
    <w:p w:rsidR="00816E35" w:rsidRDefault="00816E35" w:rsidP="0099644D"/>
    <w:p w:rsidR="00816E35" w:rsidRDefault="00816E35" w:rsidP="0099644D"/>
    <w:p w:rsidR="00816E35" w:rsidRDefault="00816E35" w:rsidP="0099644D"/>
    <w:p w:rsidR="0092177F" w:rsidRDefault="0092177F" w:rsidP="0099644D"/>
    <w:p w:rsidR="004E1A1E" w:rsidRDefault="004E1A1E" w:rsidP="0099644D"/>
    <w:tbl>
      <w:tblPr>
        <w:tblpPr w:leftFromText="180" w:rightFromText="180" w:vertAnchor="text" w:horzAnchor="margin" w:tblpXSpec="center" w:tblpY="-456"/>
        <w:tblW w:w="1019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95"/>
      </w:tblGrid>
      <w:tr w:rsidR="0092177F" w:rsidRPr="00FC59B8" w:rsidTr="006853C9">
        <w:trPr>
          <w:trHeight w:val="2688"/>
        </w:trPr>
        <w:tc>
          <w:tcPr>
            <w:tcW w:w="10195" w:type="dxa"/>
            <w:tcBorders>
              <w:bottom w:val="thinThickThinSmallGap" w:sz="24" w:space="0" w:color="auto"/>
            </w:tcBorders>
          </w:tcPr>
          <w:p w:rsidR="0092177F" w:rsidRDefault="00A202C2" w:rsidP="006853C9">
            <w:pPr>
              <w:pStyle w:val="Header"/>
              <w:jc w:val="center"/>
            </w:pPr>
            <w:r>
              <w:t>V</w:t>
            </w:r>
            <w:r w:rsidR="0092177F" w:rsidRPr="00FC59B8">
              <w:t>Taranath Shikshana Samsthe’s</w:t>
            </w:r>
          </w:p>
          <w:p w:rsidR="0092177F" w:rsidRDefault="0092177F" w:rsidP="006853C9">
            <w:pPr>
              <w:pStyle w:val="Header"/>
              <w:rPr>
                <w:rFonts w:ascii="Arial Black" w:hAnsi="Arial Black"/>
                <w:b/>
                <w:sz w:val="32"/>
                <w:szCs w:val="32"/>
              </w:rPr>
            </w:pPr>
            <w:r>
              <w:rPr>
                <w:rFonts w:ascii="Arial Black" w:hAnsi="Arial Black"/>
                <w:b/>
                <w:sz w:val="32"/>
                <w:szCs w:val="32"/>
              </w:rPr>
              <w:t xml:space="preserve">  SETH CHUNILAL AMARCHAND BOHRA LAW </w:t>
            </w:r>
            <w:r w:rsidRPr="00481BEC">
              <w:rPr>
                <w:rFonts w:ascii="Arial Black" w:hAnsi="Arial Black"/>
                <w:b/>
                <w:sz w:val="32"/>
                <w:szCs w:val="32"/>
              </w:rPr>
              <w:t>COLLEGE</w:t>
            </w:r>
          </w:p>
          <w:p w:rsidR="0092177F" w:rsidRPr="00481BEC" w:rsidRDefault="009E7109" w:rsidP="006853C9">
            <w:pPr>
              <w:pStyle w:val="Header"/>
            </w:pPr>
            <w:r w:rsidRPr="009E7109">
              <w:rPr>
                <w:b/>
                <w:i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8.25pt;margin-top:.6pt;width:56.6pt;height:58pt;z-index:-251655168">
                  <v:imagedata r:id="rId14" o:title=""/>
                </v:shape>
                <o:OLEObject Type="Embed" ProgID="PBrush" ShapeID="_x0000_s1028" DrawAspect="Content" ObjectID="_1775722549" r:id="rId15"/>
              </w:pict>
            </w:r>
            <w:r w:rsidR="0092177F">
              <w:rPr>
                <w:rFonts w:ascii="Arial Black" w:hAnsi="Arial Black"/>
                <w:b/>
                <w:sz w:val="32"/>
                <w:szCs w:val="32"/>
              </w:rPr>
              <w:tab/>
            </w:r>
            <w:r w:rsidR="0092177F">
              <w:t xml:space="preserve">             </w:t>
            </w:r>
            <w:r w:rsidR="0092177F" w:rsidRPr="00481BEC">
              <w:t>RAICHUR – 584 103. ( Karnataka )</w:t>
            </w:r>
            <w:r w:rsidR="0092177F">
              <w:tab/>
            </w:r>
            <w:r w:rsidR="0092177F">
              <w:tab/>
            </w:r>
          </w:p>
          <w:p w:rsidR="0092177F" w:rsidRDefault="0092177F" w:rsidP="006853C9">
            <w:pPr>
              <w:pStyle w:val="Header"/>
              <w:tabs>
                <w:tab w:val="center" w:pos="4607"/>
                <w:tab w:val="left" w:pos="8220"/>
              </w:tabs>
            </w:pPr>
            <w:r>
              <w:tab/>
              <w:t xml:space="preserve">      </w:t>
            </w:r>
            <w:r w:rsidRPr="00481BEC">
              <w:t xml:space="preserve">( Affiliated to </w:t>
            </w:r>
            <w:r>
              <w:t xml:space="preserve">Karnataka State Law </w:t>
            </w:r>
            <w:r w:rsidRPr="00481BEC">
              <w:t xml:space="preserve">University, </w:t>
            </w:r>
            <w:r>
              <w:t xml:space="preserve">Hubballi </w:t>
            </w:r>
            <w:r w:rsidRPr="00481BEC">
              <w:t>)</w:t>
            </w:r>
          </w:p>
          <w:p w:rsidR="0092177F" w:rsidRPr="00400EF4" w:rsidRDefault="0092177F" w:rsidP="0092177F">
            <w:pPr>
              <w:spacing w:after="0"/>
              <w:jc w:val="center"/>
              <w:rPr>
                <w:b/>
              </w:rPr>
            </w:pPr>
            <w:r>
              <w:t xml:space="preserve">                         (</w:t>
            </w:r>
            <w:r w:rsidRPr="00D40332">
              <w:rPr>
                <w:b/>
              </w:rPr>
              <w:t>“ACCREDITED WITH  ‘B’ GRADE BY NAAC”</w:t>
            </w:r>
            <w:r>
              <w:rPr>
                <w:b/>
              </w:rPr>
              <w:t>)</w:t>
            </w:r>
          </w:p>
          <w:p w:rsidR="0092177F" w:rsidRPr="00481BEC" w:rsidRDefault="0092177F" w:rsidP="006853C9">
            <w:pPr>
              <w:pStyle w:val="Header"/>
            </w:pPr>
            <w:r w:rsidRPr="00481BEC">
              <w:t xml:space="preserve">     </w:t>
            </w:r>
            <w:r>
              <w:t xml:space="preserve">                           (</w:t>
            </w:r>
            <w:r w:rsidRPr="00D40332">
              <w:rPr>
                <w:b/>
              </w:rPr>
              <w:t>“</w:t>
            </w:r>
            <w:r>
              <w:rPr>
                <w:sz w:val="28"/>
              </w:rPr>
              <w:t>Recognized by Bar Council of India, New Delhi</w:t>
            </w:r>
            <w:r w:rsidRPr="00D40332">
              <w:rPr>
                <w:b/>
              </w:rPr>
              <w:t>”</w:t>
            </w:r>
            <w:r>
              <w:rPr>
                <w:b/>
              </w:rPr>
              <w:t>)</w:t>
            </w:r>
          </w:p>
          <w:p w:rsidR="0092177F" w:rsidRDefault="0092177F" w:rsidP="006853C9">
            <w:pPr>
              <w:pStyle w:val="Head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-866140</wp:posOffset>
                  </wp:positionV>
                  <wp:extent cx="670560" cy="689610"/>
                  <wp:effectExtent l="19050" t="0" r="0" b="0"/>
                  <wp:wrapSquare wrapText="bothSides"/>
                  <wp:docPr id="226" name="Picture 3" descr="an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Dr. Padma.J               </w:t>
            </w:r>
            <w:r w:rsidRPr="00481BEC">
              <w:t xml:space="preserve">                                                 </w:t>
            </w:r>
            <w:r>
              <w:t xml:space="preserve">           </w:t>
            </w:r>
            <w:r w:rsidRPr="00481BEC">
              <w:t xml:space="preserve"> </w:t>
            </w:r>
            <w:r>
              <w:t xml:space="preserve">           </w:t>
            </w:r>
            <w:r w:rsidRPr="00481BEC">
              <w:t>Ph. (O) 08532-</w:t>
            </w:r>
            <w:r>
              <w:t>240226</w:t>
            </w:r>
            <w:r w:rsidRPr="00481BEC">
              <w:t>,</w:t>
            </w:r>
            <w:r>
              <w:t>/ 9448153186</w:t>
            </w:r>
          </w:p>
          <w:p w:rsidR="0092177F" w:rsidRDefault="0092177F" w:rsidP="006853C9">
            <w:pPr>
              <w:pStyle w:val="Header"/>
              <w:rPr>
                <w:b/>
                <w:lang w:val="fr-FR"/>
              </w:rPr>
            </w:pPr>
            <w:r>
              <w:t xml:space="preserve">  Principal       </w:t>
            </w:r>
            <w:r w:rsidRPr="00481BEC">
              <w:t xml:space="preserve">     </w:t>
            </w:r>
            <w:r>
              <w:t xml:space="preserve">  </w:t>
            </w:r>
            <w:r w:rsidRPr="00481BEC">
              <w:t xml:space="preserve">                                         </w:t>
            </w:r>
            <w:r>
              <w:t xml:space="preserve">                          </w:t>
            </w:r>
            <w:r w:rsidRPr="00825697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     </w:t>
            </w:r>
            <w:r w:rsidRPr="00825697">
              <w:rPr>
                <w:lang w:val="fr-FR"/>
              </w:rPr>
              <w:t xml:space="preserve">E-mail </w:t>
            </w:r>
            <w:r w:rsidRPr="00825697">
              <w:rPr>
                <w:b/>
                <w:lang w:val="fr-FR"/>
              </w:rPr>
              <w:t xml:space="preserve">: </w:t>
            </w:r>
            <w:hyperlink r:id="rId17" w:history="1">
              <w:r w:rsidRPr="00DF2850">
                <w:rPr>
                  <w:rStyle w:val="Hyperlink"/>
                  <w:b/>
                  <w:lang w:val="fr-FR"/>
                </w:rPr>
                <w:t>Scablawcollege@gmail.com</w:t>
              </w:r>
            </w:hyperlink>
          </w:p>
          <w:p w:rsidR="0092177F" w:rsidRPr="00FC59B8" w:rsidRDefault="0092177F" w:rsidP="006853C9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lang w:val="fr-FR"/>
              </w:rPr>
              <w:t xml:space="preserve">                   </w:t>
            </w:r>
            <w:r w:rsidRPr="00825697">
              <w:rPr>
                <w:lang w:val="fr-FR"/>
              </w:rPr>
              <w:t xml:space="preserve">                                                              </w:t>
            </w:r>
            <w:r>
              <w:rPr>
                <w:lang w:val="fr-FR"/>
              </w:rPr>
              <w:t xml:space="preserve">                                       </w:t>
            </w:r>
            <w:r w:rsidRPr="00074D4C">
              <w:rPr>
                <w:lang w:val="fr-FR"/>
              </w:rPr>
              <w:t xml:space="preserve">Padmajjagirdar@gmail.com </w:t>
            </w:r>
            <w:r w:rsidRPr="00825697">
              <w:rPr>
                <w:lang w:val="fr-FR"/>
              </w:rPr>
              <w:t xml:space="preserve">                          </w:t>
            </w:r>
            <w:r w:rsidRPr="00481BEC">
              <w:t xml:space="preserve">                                                                                           </w:t>
            </w:r>
          </w:p>
        </w:tc>
      </w:tr>
    </w:tbl>
    <w:p w:rsidR="00BE5E70" w:rsidRPr="00731D9F" w:rsidRDefault="00267E5E" w:rsidP="00BE5E70">
      <w:pPr>
        <w:rPr>
          <w:b/>
          <w:i/>
          <w:color w:val="C2D69B" w:themeColor="accent3" w:themeTint="99"/>
        </w:rPr>
      </w:pPr>
      <w:r w:rsidRPr="00BC7BA2">
        <w:rPr>
          <w:rFonts w:cstheme="minorHAnsi"/>
          <w:b/>
          <w:i/>
          <w:szCs w:val="24"/>
        </w:rPr>
        <w:t xml:space="preserve">Metric No. </w:t>
      </w:r>
      <w:r w:rsidRPr="00731D9F">
        <w:rPr>
          <w:rFonts w:ascii="Arial" w:hAnsi="Arial" w:cs="Arial"/>
          <w:b/>
          <w:bCs/>
          <w:i/>
          <w:color w:val="333333"/>
          <w:sz w:val="20"/>
          <w:szCs w:val="20"/>
          <w:shd w:val="clear" w:color="auto" w:fill="FFFFFF"/>
        </w:rPr>
        <w:t>3.4.1:</w:t>
      </w:r>
      <w:r w:rsidRPr="00731D9F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 </w:t>
      </w:r>
      <w:r w:rsidRPr="00731D9F">
        <w:rPr>
          <w:rStyle w:val="Emphasis"/>
          <w:rFonts w:ascii="Arial" w:hAnsi="Arial" w:cs="Arial"/>
          <w:b/>
          <w:bCs/>
          <w:i w:val="0"/>
          <w:color w:val="333333"/>
          <w:sz w:val="20"/>
          <w:szCs w:val="20"/>
          <w:shd w:val="clear" w:color="auto" w:fill="FFFFFF"/>
        </w:rPr>
        <w:t>Number of functional MoUs / linkages with institutions/ Law firms/ industries in India and abroad for internship, on-the-job training, project work, student / faculty exchange and  collaborative research  during the last five years.</w:t>
      </w:r>
    </w:p>
    <w:tbl>
      <w:tblPr>
        <w:tblW w:w="10620" w:type="dxa"/>
        <w:tblInd w:w="-522" w:type="dxa"/>
        <w:tblLayout w:type="fixed"/>
        <w:tblLook w:val="04A0"/>
      </w:tblPr>
      <w:tblGrid>
        <w:gridCol w:w="4230"/>
        <w:gridCol w:w="752"/>
        <w:gridCol w:w="1332"/>
        <w:gridCol w:w="4306"/>
      </w:tblGrid>
      <w:tr w:rsidR="00BE5E70" w:rsidRPr="000E1AD0" w:rsidTr="00BD1DDB">
        <w:trPr>
          <w:trHeight w:val="900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Name of the Organisation/ Institution/ Industry with whom MoU is signed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Year of signing MoU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Duration of MoU</w:t>
            </w:r>
          </w:p>
        </w:tc>
        <w:tc>
          <w:tcPr>
            <w:tcW w:w="4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List the  actual  activities under each MOU year wise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Rotary Club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QUIZ COMPETITION CONDUCTED FOR THE STUDENTS 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Inner Wheel Club Rachur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WOMEN RIGHT AWARENESS PROGRAMME ORGANISED BY SHAKTI CELL OF SCAB LAW COLLEGE IN ASSOCIATION WITH INNER WHEEL CLUB RAICHUR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Lions Club Raichu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Menstrual hygiene Awareness Programme Conducted by the Lions Club In Association with SHAKTI CELL SCAB LAW COLLEGE RAICHUR.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JNR Ladda Law College Sedam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Five Days Workshop on Yoga was Organised jointly by the JNRL Law College, Patanjali yoga samiti and SCAB Law College, Raichur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Sidharth Law College Gulbarga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Student Exchange Programme was conducted on 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Seth Shankar Lahoti Law College, Gulbarga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Student Exchange Programme was conducted on 30-07-2022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VjnaneshwaraGovt Law College, Gulbarga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Faculty Exchange Programme was conducted on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SugureshwaraHighschool,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BE5E70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Human Rights Awareness Proramme was conducted by the Institution in Association With Sugureshwara High School, Raichur on  26-11-2020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NGO School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legal awareness programme  on 23.10.2021</w:t>
            </w:r>
          </w:p>
        </w:tc>
      </w:tr>
      <w:tr w:rsidR="00BE5E70" w:rsidRPr="000E1AD0" w:rsidTr="00BD1DDB">
        <w:trPr>
          <w:trHeight w:val="12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lastRenderedPageBreak/>
              <w:t>District RED CROSS , Raichur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NSS Programme Officer’s  Meeting was conducted by the District Red Cross on 18-12-2019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First Aid TrainingProgramme was Conducted by the District RedCross where our Students Participated on 16-03-2022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Govt School Baidoddi,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Programme was conducted on 27-1-2023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Govt School Bijanagera,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Govt School GouseNagara,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Programme was conducted on 27-1-2023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Govt School Kdagumdoddi,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Programme was conducted on 28-1-2023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Govt PU College, Munnurwadi,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Constitutional Awareness Programme  26-11-2022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Srikanth Y Advocate,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Internship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Girija Madam Advocate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Internship</w:t>
            </w:r>
          </w:p>
        </w:tc>
      </w:tr>
      <w:tr w:rsidR="00BE5E70" w:rsidRPr="000E1AD0" w:rsidTr="00BD1DDB">
        <w:trPr>
          <w:trHeight w:val="6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Agricutre University,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2022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    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Accomodation was Provided by the University in their Guest House to the Participant of Youth Festival held on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TalukaSahityaParishath,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2022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  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Edowment lecture was orgnised by TalukaSahityaParishth, Raichur14-09-2023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Sri. M. NagappaPrathisthan,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2022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BE5E70" w:rsidRPr="000E1AD0" w:rsidTr="00BD1DDB">
        <w:trPr>
          <w:trHeight w:val="315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City XI Cricket Academy Raihur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2022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LIFE TIME </w:t>
            </w:r>
          </w:p>
        </w:tc>
        <w:tc>
          <w:tcPr>
            <w:tcW w:w="4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Blood Donation Camp was organized jointly</w:t>
            </w:r>
          </w:p>
        </w:tc>
      </w:tr>
      <w:tr w:rsidR="00BE5E70" w:rsidRPr="000E1AD0" w:rsidTr="00BD1DDB">
        <w:trPr>
          <w:trHeight w:val="600"/>
        </w:trPr>
        <w:tc>
          <w:tcPr>
            <w:tcW w:w="1062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48"/>
                <w:szCs w:val="48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  <w:sz w:val="48"/>
                <w:szCs w:val="48"/>
              </w:rPr>
              <w:t>COLLABRATIVE ACTIVITIES without MOUs</w:t>
            </w:r>
          </w:p>
        </w:tc>
      </w:tr>
      <w:tr w:rsidR="00BE5E70" w:rsidRPr="000E1AD0" w:rsidTr="00BD1DDB">
        <w:trPr>
          <w:trHeight w:val="600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All Idia Radio FM, Raichur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 xml:space="preserve">Awreness </w:t>
            </w:r>
          </w:p>
        </w:tc>
        <w:tc>
          <w:tcPr>
            <w:tcW w:w="4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Leagal Awareness on Eve of Internation Women's Day</w:t>
            </w:r>
          </w:p>
        </w:tc>
      </w:tr>
      <w:tr w:rsidR="00BE5E70" w:rsidRPr="000E1AD0" w:rsidTr="00BD1DDB">
        <w:trPr>
          <w:trHeight w:val="6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Art of Living,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Awareness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Drugs Free India Awareness Programme</w:t>
            </w:r>
          </w:p>
        </w:tc>
      </w:tr>
      <w:tr w:rsidR="00BE5E70" w:rsidRPr="000E1AD0" w:rsidTr="00BD1DDB">
        <w:trPr>
          <w:trHeight w:val="6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Navodaya Engineering College,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on Hindu Marriage Act</w:t>
            </w:r>
          </w:p>
        </w:tc>
      </w:tr>
      <w:tr w:rsidR="00BE5E70" w:rsidRPr="000E1AD0" w:rsidTr="00BD1DDB">
        <w:trPr>
          <w:trHeight w:val="6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SLN Engineering College,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on CriminalJusticeSystem and Rule of Law</w:t>
            </w:r>
          </w:p>
        </w:tc>
      </w:tr>
      <w:tr w:rsidR="00BE5E70" w:rsidRPr="000E1AD0" w:rsidTr="00BD1DDB">
        <w:trPr>
          <w:trHeight w:val="15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Disrict Legal Servicess Authority, Raichur and BAR Association,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Azadi Ka Amrut Mahotsv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1. Legal Awareness at NGO School, Raichur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2.Legal Awareness at Govt High School Gajgarpeth,  Raichur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3.Legal Awareness at Humdard PU College, Raichur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4.Legal Awareness at Humdard PU College, Raichur</w:t>
            </w: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5.Constitutiona Awareness  Programme at SSRG Womens, College, Raichur</w:t>
            </w:r>
          </w:p>
        </w:tc>
      </w:tr>
      <w:tr w:rsidR="00BE5E70" w:rsidRPr="000E1AD0" w:rsidTr="00BD1DDB">
        <w:trPr>
          <w:trHeight w:val="57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Disrict Legal Servicess Authority, Raichur and BAR Association,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Awareness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Prention of Women Traffiking an Awareness Programme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District Administration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Voting Awareness Programmes were Conducted</w:t>
            </w:r>
          </w:p>
        </w:tc>
      </w:tr>
      <w:tr w:rsidR="00BE5E70" w:rsidRPr="000E1AD0" w:rsidTr="00BD1DDB">
        <w:trPr>
          <w:trHeight w:val="36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lastRenderedPageBreak/>
              <w:t>Disrict Social Welfare Deparment,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Legal Survey at Bagwat, </w:t>
            </w:r>
          </w:p>
        </w:tc>
      </w:tr>
      <w:tr w:rsidR="00BE5E70" w:rsidRPr="000E1AD0" w:rsidTr="00BD1DDB">
        <w:trPr>
          <w:trHeight w:val="6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Disrict Child  ProtctionOfiice,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Students Participated as legal Volunteers During the Visit of National Child Rights Commission New Delhi’s  Visit and Hearing of Child related Issues 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Disrict Health Department,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Covid-19 Vaccination</w:t>
            </w:r>
          </w:p>
        </w:tc>
      </w:tr>
      <w:tr w:rsidR="00BE5E70" w:rsidRPr="000E1AD0" w:rsidTr="00BD1DDB">
        <w:trPr>
          <w:trHeight w:val="57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Disrict Kannada and samskruti Department, 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SamskrutikaSambrahma and other Cultural events were conducted</w:t>
            </w:r>
          </w:p>
        </w:tc>
      </w:tr>
      <w:tr w:rsidR="00BE5E70" w:rsidRPr="000E1AD0" w:rsidTr="00BD1DDB">
        <w:trPr>
          <w:trHeight w:val="85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Department of  Law and Justice Govt Of India  in Association with SCAB Law College  CEERA( NLSIU)  Banglore.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1AD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One Day Workshop On Legal Litteracy and Legal Awareness </w:t>
            </w:r>
          </w:p>
        </w:tc>
      </w:tr>
      <w:tr w:rsidR="00BE5E70" w:rsidRPr="000E1AD0" w:rsidTr="00BD1DDB">
        <w:trPr>
          <w:trHeight w:val="300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>District Legal Services Athority ,Raichur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E1AD0">
              <w:rPr>
                <w:rFonts w:ascii="Calibri" w:eastAsia="Times New Roman" w:hAnsi="Calibri" w:cs="Calibri"/>
                <w:color w:val="000000"/>
              </w:rPr>
              <w:t>2023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E70" w:rsidRPr="000E1AD0" w:rsidRDefault="00BE5E70" w:rsidP="009452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0E1AD0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Awareness 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E70" w:rsidRPr="000E1AD0" w:rsidRDefault="00BE5E70" w:rsidP="009452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E1AD0">
              <w:rPr>
                <w:rFonts w:ascii="Calibri" w:eastAsia="Times New Roman" w:hAnsi="Calibri" w:cs="Calibri"/>
                <w:b/>
                <w:bCs/>
                <w:color w:val="000000"/>
              </w:rPr>
              <w:t>One Day State Level Seminaron Intelectual Property Rights</w:t>
            </w:r>
          </w:p>
        </w:tc>
      </w:tr>
    </w:tbl>
    <w:p w:rsidR="00BE5E70" w:rsidRPr="00731D9F" w:rsidRDefault="00BE5E70" w:rsidP="00BE5E70">
      <w:pPr>
        <w:rPr>
          <w:b/>
          <w:i/>
          <w:color w:val="C2D69B" w:themeColor="accent3" w:themeTint="99"/>
        </w:rPr>
      </w:pPr>
      <w:r w:rsidRPr="00731D9F">
        <w:rPr>
          <w:b/>
          <w:i/>
          <w:color w:val="C2D69B" w:themeColor="accent3" w:themeTint="99"/>
        </w:rPr>
        <w:t xml:space="preserve"> </w:t>
      </w:r>
    </w:p>
    <w:sectPr w:rsidR="00BE5E70" w:rsidRPr="00731D9F" w:rsidSect="0092177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80" w:right="1440" w:bottom="0" w:left="1440" w:header="720" w:footer="720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39C" w:rsidRDefault="00AE739C" w:rsidP="001B5BA2">
      <w:pPr>
        <w:spacing w:after="0" w:line="240" w:lineRule="auto"/>
      </w:pPr>
      <w:r>
        <w:separator/>
      </w:r>
    </w:p>
  </w:endnote>
  <w:endnote w:type="continuationSeparator" w:id="1">
    <w:p w:rsidR="00AE739C" w:rsidRDefault="00AE739C" w:rsidP="001B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39C" w:rsidRDefault="00AE739C" w:rsidP="001B5BA2">
      <w:pPr>
        <w:spacing w:after="0" w:line="240" w:lineRule="auto"/>
      </w:pPr>
      <w:r>
        <w:separator/>
      </w:r>
    </w:p>
  </w:footnote>
  <w:footnote w:type="continuationSeparator" w:id="1">
    <w:p w:rsidR="00AE739C" w:rsidRDefault="00AE739C" w:rsidP="001B5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9E71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2" o:spid="_x0000_s4101" type="#_x0000_t75" style="position:absolute;margin-left:0;margin-top:0;width:279pt;height:312.5pt;z-index:-251657216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9E71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3" o:spid="_x0000_s4102" type="#_x0000_t75" style="position:absolute;margin-left:0;margin-top:0;width:279pt;height:312.5pt;z-index:-251656192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9E71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1" o:spid="_x0000_s4100" type="#_x0000_t75" style="position:absolute;margin-left:0;margin-top:0;width:279pt;height:312.5pt;z-index:-251658240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E4662"/>
    <w:rsid w:val="0000291E"/>
    <w:rsid w:val="00047CED"/>
    <w:rsid w:val="00051442"/>
    <w:rsid w:val="000C01A9"/>
    <w:rsid w:val="000C2777"/>
    <w:rsid w:val="000D7D21"/>
    <w:rsid w:val="001A0EBA"/>
    <w:rsid w:val="001B5BA2"/>
    <w:rsid w:val="001F16E8"/>
    <w:rsid w:val="00211D84"/>
    <w:rsid w:val="002674D9"/>
    <w:rsid w:val="00267E5E"/>
    <w:rsid w:val="002A65F1"/>
    <w:rsid w:val="002B416F"/>
    <w:rsid w:val="002D309C"/>
    <w:rsid w:val="002D3D74"/>
    <w:rsid w:val="002E0167"/>
    <w:rsid w:val="00312B24"/>
    <w:rsid w:val="003413F6"/>
    <w:rsid w:val="00341E78"/>
    <w:rsid w:val="00350F51"/>
    <w:rsid w:val="0037005E"/>
    <w:rsid w:val="003C7CCD"/>
    <w:rsid w:val="003E4662"/>
    <w:rsid w:val="003E6D0B"/>
    <w:rsid w:val="003F2136"/>
    <w:rsid w:val="00410EEF"/>
    <w:rsid w:val="00436CA7"/>
    <w:rsid w:val="004D39F4"/>
    <w:rsid w:val="004E1A1E"/>
    <w:rsid w:val="004F5990"/>
    <w:rsid w:val="0052129B"/>
    <w:rsid w:val="00527844"/>
    <w:rsid w:val="005437A8"/>
    <w:rsid w:val="00570B99"/>
    <w:rsid w:val="005A746E"/>
    <w:rsid w:val="005D7511"/>
    <w:rsid w:val="006169E0"/>
    <w:rsid w:val="00642D9F"/>
    <w:rsid w:val="00650496"/>
    <w:rsid w:val="00652A73"/>
    <w:rsid w:val="00707053"/>
    <w:rsid w:val="00731D9F"/>
    <w:rsid w:val="00771FF0"/>
    <w:rsid w:val="007E0BFD"/>
    <w:rsid w:val="008133DE"/>
    <w:rsid w:val="00816E35"/>
    <w:rsid w:val="00855245"/>
    <w:rsid w:val="0087058F"/>
    <w:rsid w:val="008B4808"/>
    <w:rsid w:val="009109F1"/>
    <w:rsid w:val="0092177F"/>
    <w:rsid w:val="00942046"/>
    <w:rsid w:val="009542D8"/>
    <w:rsid w:val="009775AE"/>
    <w:rsid w:val="0099644D"/>
    <w:rsid w:val="009972FC"/>
    <w:rsid w:val="009A1611"/>
    <w:rsid w:val="009D0D31"/>
    <w:rsid w:val="009E7109"/>
    <w:rsid w:val="00A202C2"/>
    <w:rsid w:val="00A305BD"/>
    <w:rsid w:val="00A71EF3"/>
    <w:rsid w:val="00AE739C"/>
    <w:rsid w:val="00B2517A"/>
    <w:rsid w:val="00BD1DDB"/>
    <w:rsid w:val="00BE5E70"/>
    <w:rsid w:val="00C7778D"/>
    <w:rsid w:val="00CE0639"/>
    <w:rsid w:val="00D14C6B"/>
    <w:rsid w:val="00D1530C"/>
    <w:rsid w:val="00D21681"/>
    <w:rsid w:val="00D53B65"/>
    <w:rsid w:val="00D97769"/>
    <w:rsid w:val="00E26069"/>
    <w:rsid w:val="00E61CF6"/>
    <w:rsid w:val="00E93DC1"/>
    <w:rsid w:val="00EB4323"/>
    <w:rsid w:val="00EF7F71"/>
    <w:rsid w:val="00F37806"/>
    <w:rsid w:val="00F77B15"/>
    <w:rsid w:val="00F96FB7"/>
    <w:rsid w:val="00FF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66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70B9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2177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2177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12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1B5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8679">
          <w:marLeft w:val="0"/>
          <w:marRight w:val="0"/>
          <w:marTop w:val="0"/>
          <w:marBottom w:val="0"/>
          <w:divBdr>
            <w:top w:val="none" w:sz="0" w:space="7" w:color="DDDDDD"/>
            <w:left w:val="none" w:sz="0" w:space="10" w:color="DDDDDD"/>
            <w:bottom w:val="single" w:sz="4" w:space="7" w:color="DDDDDD"/>
            <w:right w:val="none" w:sz="0" w:space="10" w:color="DDDDDD"/>
          </w:divBdr>
        </w:div>
      </w:divsChild>
    </w:div>
    <w:div w:id="873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cablawcollege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Scablawcollege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CF97C-48B2-4307-967B-4B39EBCB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SCAB</dc:creator>
  <cp:lastModifiedBy>SCAB</cp:lastModifiedBy>
  <cp:revision>63</cp:revision>
  <cp:lastPrinted>2024-03-23T09:56:00Z</cp:lastPrinted>
  <dcterms:created xsi:type="dcterms:W3CDTF">2024-03-23T10:04:00Z</dcterms:created>
  <dcterms:modified xsi:type="dcterms:W3CDTF">2024-04-27T05:59:00Z</dcterms:modified>
</cp:coreProperties>
</file>